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7" w:rsidRPr="00FB625D" w:rsidRDefault="006C5E37" w:rsidP="006C5E37">
      <w:pPr>
        <w:ind w:left="567"/>
        <w:jc w:val="center"/>
        <w:rPr>
          <w:b/>
          <w:bCs/>
          <w:sz w:val="28"/>
        </w:rPr>
      </w:pPr>
      <w:r w:rsidRPr="00FB625D">
        <w:rPr>
          <w:b/>
          <w:bCs/>
          <w:sz w:val="28"/>
        </w:rPr>
        <w:t>СВЕДЕНИЯ ОБ ОБЕСПЕЧЕННОСТИ ОБРАЗОВАТЕЛЬНОЙ ПРОГРАММЫ УЧЕБНИКАМИ И УЧЕБНО-МЕТОДИЧЕСКИМИ МАТЕРИАЛАМИ</w:t>
      </w:r>
    </w:p>
    <w:p w:rsidR="006C5E37" w:rsidRPr="00040069" w:rsidRDefault="006C5E37" w:rsidP="006C5E37">
      <w:pPr>
        <w:jc w:val="center"/>
        <w:rPr>
          <w:b/>
          <w:bCs/>
          <w:sz w:val="28"/>
        </w:rPr>
      </w:pPr>
    </w:p>
    <w:tbl>
      <w:tblPr>
        <w:tblW w:w="48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253"/>
        <w:gridCol w:w="1843"/>
        <w:gridCol w:w="1765"/>
      </w:tblGrid>
      <w:tr w:rsidR="006C5E37" w:rsidRPr="00040069" w:rsidTr="006C5E37">
        <w:trPr>
          <w:trHeight w:val="119"/>
        </w:trPr>
        <w:tc>
          <w:tcPr>
            <w:tcW w:w="2381" w:type="pct"/>
          </w:tcPr>
          <w:p w:rsidR="006C5E37" w:rsidRPr="00040069" w:rsidRDefault="006C5E37" w:rsidP="00975EEB">
            <w:pPr>
              <w:jc w:val="center"/>
              <w:rPr>
                <w:b/>
                <w:bCs/>
                <w:sz w:val="28"/>
              </w:rPr>
            </w:pPr>
            <w:r w:rsidRPr="00040069">
              <w:rPr>
                <w:b/>
                <w:sz w:val="28"/>
              </w:rPr>
              <w:t>Наименование индикатора</w:t>
            </w:r>
          </w:p>
        </w:tc>
        <w:tc>
          <w:tcPr>
            <w:tcW w:w="2619" w:type="pct"/>
            <w:gridSpan w:val="3"/>
          </w:tcPr>
          <w:p w:rsidR="006C5E37" w:rsidRPr="00040069" w:rsidRDefault="006C5E37" w:rsidP="00975EEB">
            <w:pPr>
              <w:rPr>
                <w:b/>
                <w:bCs/>
                <w:sz w:val="28"/>
              </w:rPr>
            </w:pPr>
            <w:r w:rsidRPr="00040069">
              <w:rPr>
                <w:b/>
                <w:bCs/>
                <w:sz w:val="28"/>
              </w:rPr>
              <w:t>Образовательная организация</w:t>
            </w:r>
            <w:proofErr w:type="gramStart"/>
            <w:r w:rsidRPr="00040069">
              <w:rPr>
                <w:b/>
                <w:bCs/>
                <w:sz w:val="28"/>
              </w:rPr>
              <w:t xml:space="preserve"> (%)</w:t>
            </w:r>
            <w:proofErr w:type="gramEnd"/>
          </w:p>
        </w:tc>
      </w:tr>
      <w:tr w:rsidR="006C5E37" w:rsidRPr="00040069" w:rsidTr="006C5E37">
        <w:tc>
          <w:tcPr>
            <w:tcW w:w="2381" w:type="pct"/>
          </w:tcPr>
          <w:p w:rsidR="006C5E37" w:rsidRPr="00040069" w:rsidRDefault="006C5E37" w:rsidP="00975EEB">
            <w:pPr>
              <w:rPr>
                <w:sz w:val="28"/>
              </w:rPr>
            </w:pPr>
            <w:r w:rsidRPr="00040069">
              <w:rPr>
                <w:sz w:val="28"/>
              </w:rPr>
              <w:t xml:space="preserve">Обеспеченность учебниками </w:t>
            </w:r>
          </w:p>
        </w:tc>
        <w:tc>
          <w:tcPr>
            <w:tcW w:w="2619" w:type="pct"/>
            <w:gridSpan w:val="3"/>
          </w:tcPr>
          <w:p w:rsidR="006C5E37" w:rsidRPr="001520AE" w:rsidRDefault="006C5E37" w:rsidP="00975EEB">
            <w:pPr>
              <w:spacing w:line="360" w:lineRule="auto"/>
              <w:rPr>
                <w:bCs/>
                <w:sz w:val="28"/>
                <w:lang w:val="ky-KG"/>
              </w:rPr>
            </w:pPr>
            <w:r w:rsidRPr="001520AE">
              <w:rPr>
                <w:bCs/>
                <w:sz w:val="28"/>
                <w:lang w:val="ky-KG"/>
              </w:rPr>
              <w:t>60%</w:t>
            </w:r>
          </w:p>
        </w:tc>
      </w:tr>
      <w:tr w:rsidR="006C5E37" w:rsidRPr="00040069" w:rsidTr="006C5E37">
        <w:tc>
          <w:tcPr>
            <w:tcW w:w="2381" w:type="pct"/>
          </w:tcPr>
          <w:p w:rsidR="006C5E37" w:rsidRPr="00040069" w:rsidRDefault="006C5E37" w:rsidP="00975EEB">
            <w:pPr>
              <w:rPr>
                <w:b/>
                <w:bCs/>
                <w:sz w:val="28"/>
              </w:rPr>
            </w:pPr>
            <w:r w:rsidRPr="00040069">
              <w:rPr>
                <w:sz w:val="28"/>
              </w:rPr>
              <w:t>Обеспеченность учебниками в классах с кыргызским языком обучения</w:t>
            </w:r>
          </w:p>
        </w:tc>
        <w:tc>
          <w:tcPr>
            <w:tcW w:w="2619" w:type="pct"/>
            <w:gridSpan w:val="3"/>
          </w:tcPr>
          <w:p w:rsidR="006C5E37" w:rsidRPr="001520AE" w:rsidRDefault="006C5E37" w:rsidP="00975EEB">
            <w:pPr>
              <w:rPr>
                <w:bCs/>
                <w:sz w:val="28"/>
                <w:lang w:val="ky-KG"/>
              </w:rPr>
            </w:pPr>
            <w:r w:rsidRPr="001520AE">
              <w:rPr>
                <w:bCs/>
                <w:sz w:val="28"/>
                <w:lang w:val="ky-KG"/>
              </w:rPr>
              <w:t>-</w:t>
            </w:r>
          </w:p>
        </w:tc>
      </w:tr>
      <w:tr w:rsidR="006C5E37" w:rsidRPr="00040069" w:rsidTr="006C5E37">
        <w:tc>
          <w:tcPr>
            <w:tcW w:w="2381" w:type="pct"/>
          </w:tcPr>
          <w:p w:rsidR="006C5E37" w:rsidRPr="00040069" w:rsidRDefault="006C5E37" w:rsidP="00975EEB">
            <w:pPr>
              <w:rPr>
                <w:b/>
                <w:bCs/>
                <w:sz w:val="28"/>
              </w:rPr>
            </w:pPr>
            <w:r w:rsidRPr="00040069">
              <w:rPr>
                <w:sz w:val="28"/>
              </w:rPr>
              <w:t>Обеспеченность учебниками в классах с русским языком обучения</w:t>
            </w:r>
          </w:p>
        </w:tc>
        <w:tc>
          <w:tcPr>
            <w:tcW w:w="2619" w:type="pct"/>
            <w:gridSpan w:val="3"/>
          </w:tcPr>
          <w:p w:rsidR="006C5E37" w:rsidRPr="001520AE" w:rsidRDefault="006C5E37" w:rsidP="00975EEB">
            <w:pPr>
              <w:rPr>
                <w:bCs/>
                <w:sz w:val="28"/>
                <w:lang w:val="ky-KG"/>
              </w:rPr>
            </w:pPr>
            <w:r w:rsidRPr="001520AE">
              <w:rPr>
                <w:bCs/>
                <w:sz w:val="28"/>
                <w:lang w:val="ky-KG"/>
              </w:rPr>
              <w:t>60%</w:t>
            </w:r>
            <w:bookmarkStart w:id="0" w:name="_GoBack"/>
            <w:bookmarkEnd w:id="0"/>
          </w:p>
        </w:tc>
      </w:tr>
      <w:tr w:rsidR="006C5E37" w:rsidRPr="00040069" w:rsidTr="006C5E37">
        <w:tc>
          <w:tcPr>
            <w:tcW w:w="2381" w:type="pct"/>
          </w:tcPr>
          <w:p w:rsidR="006C5E37" w:rsidRPr="00040069" w:rsidRDefault="006C5E37" w:rsidP="00975EEB">
            <w:pPr>
              <w:rPr>
                <w:sz w:val="28"/>
              </w:rPr>
            </w:pPr>
            <w:r w:rsidRPr="00040069">
              <w:rPr>
                <w:sz w:val="28"/>
              </w:rPr>
              <w:t>Обеспеченность учебниками в классах с другими языками обучения</w:t>
            </w:r>
          </w:p>
        </w:tc>
        <w:tc>
          <w:tcPr>
            <w:tcW w:w="2619" w:type="pct"/>
            <w:gridSpan w:val="3"/>
          </w:tcPr>
          <w:p w:rsidR="006C5E37" w:rsidRPr="00040069" w:rsidRDefault="006C5E37" w:rsidP="00975EEB">
            <w:pPr>
              <w:rPr>
                <w:b/>
                <w:bCs/>
                <w:sz w:val="28"/>
              </w:rPr>
            </w:pPr>
          </w:p>
        </w:tc>
      </w:tr>
      <w:tr w:rsidR="006C5E37" w:rsidRPr="00040069" w:rsidTr="006C5E37">
        <w:tc>
          <w:tcPr>
            <w:tcW w:w="2381" w:type="pct"/>
          </w:tcPr>
          <w:p w:rsidR="006C5E37" w:rsidRPr="00040069" w:rsidRDefault="006C5E37" w:rsidP="00975EEB">
            <w:pPr>
              <w:rPr>
                <w:sz w:val="28"/>
              </w:rPr>
            </w:pPr>
            <w:r w:rsidRPr="00040069">
              <w:rPr>
                <w:sz w:val="28"/>
              </w:rPr>
              <w:t>Предметы, по которым учебников недостаточно</w:t>
            </w:r>
          </w:p>
        </w:tc>
        <w:tc>
          <w:tcPr>
            <w:tcW w:w="2619" w:type="pct"/>
            <w:gridSpan w:val="3"/>
          </w:tcPr>
          <w:p w:rsidR="006C5E37" w:rsidRPr="00040069" w:rsidRDefault="006C5E37" w:rsidP="00975EEB">
            <w:pPr>
              <w:rPr>
                <w:b/>
                <w:bCs/>
                <w:sz w:val="28"/>
              </w:rPr>
            </w:pPr>
          </w:p>
        </w:tc>
      </w:tr>
      <w:tr w:rsidR="006C5E37" w:rsidRPr="00040069" w:rsidTr="006C5E37">
        <w:tc>
          <w:tcPr>
            <w:tcW w:w="2381" w:type="pct"/>
            <w:vMerge w:val="restart"/>
          </w:tcPr>
          <w:p w:rsidR="006C5E37" w:rsidRPr="00040069" w:rsidRDefault="006C5E37" w:rsidP="00975EEB">
            <w:pPr>
              <w:rPr>
                <w:sz w:val="28"/>
              </w:rPr>
            </w:pPr>
            <w:r w:rsidRPr="00040069">
              <w:rPr>
                <w:sz w:val="28"/>
              </w:rPr>
              <w:t>Наименование предметов, по которым обеспеченность учебниками составляет менее 60%</w:t>
            </w:r>
          </w:p>
        </w:tc>
        <w:tc>
          <w:tcPr>
            <w:tcW w:w="675" w:type="pct"/>
            <w:vAlign w:val="center"/>
          </w:tcPr>
          <w:p w:rsidR="006C5E37" w:rsidRPr="00040069" w:rsidRDefault="006C5E37" w:rsidP="00975EEB">
            <w:pPr>
              <w:jc w:val="center"/>
              <w:rPr>
                <w:b/>
                <w:bCs/>
                <w:sz w:val="28"/>
              </w:rPr>
            </w:pPr>
            <w:r w:rsidRPr="00040069">
              <w:rPr>
                <w:b/>
                <w:bCs/>
                <w:sz w:val="28"/>
              </w:rPr>
              <w:t>1-4</w:t>
            </w:r>
          </w:p>
        </w:tc>
        <w:tc>
          <w:tcPr>
            <w:tcW w:w="993" w:type="pct"/>
            <w:vAlign w:val="center"/>
          </w:tcPr>
          <w:p w:rsidR="006C5E37" w:rsidRPr="00040069" w:rsidRDefault="006C5E37" w:rsidP="00975EEB">
            <w:pPr>
              <w:jc w:val="center"/>
              <w:rPr>
                <w:b/>
                <w:bCs/>
                <w:sz w:val="28"/>
              </w:rPr>
            </w:pPr>
            <w:r w:rsidRPr="00040069">
              <w:rPr>
                <w:b/>
                <w:bCs/>
                <w:sz w:val="28"/>
              </w:rPr>
              <w:t>5-9</w:t>
            </w:r>
          </w:p>
        </w:tc>
        <w:tc>
          <w:tcPr>
            <w:tcW w:w="951" w:type="pct"/>
            <w:vAlign w:val="center"/>
          </w:tcPr>
          <w:p w:rsidR="006C5E37" w:rsidRPr="00040069" w:rsidRDefault="006C5E37" w:rsidP="00975EEB">
            <w:pPr>
              <w:jc w:val="center"/>
              <w:rPr>
                <w:b/>
                <w:bCs/>
                <w:sz w:val="28"/>
              </w:rPr>
            </w:pPr>
            <w:r w:rsidRPr="00040069">
              <w:rPr>
                <w:b/>
                <w:bCs/>
                <w:sz w:val="28"/>
              </w:rPr>
              <w:t>10 -11</w:t>
            </w:r>
          </w:p>
        </w:tc>
      </w:tr>
      <w:tr w:rsidR="006C5E37" w:rsidRPr="00040069" w:rsidTr="006C5E37">
        <w:tc>
          <w:tcPr>
            <w:tcW w:w="2381" w:type="pct"/>
            <w:vMerge/>
          </w:tcPr>
          <w:p w:rsidR="006C5E37" w:rsidRPr="00040069" w:rsidRDefault="006C5E37" w:rsidP="00975EEB">
            <w:pPr>
              <w:rPr>
                <w:sz w:val="28"/>
              </w:rPr>
            </w:pPr>
          </w:p>
        </w:tc>
        <w:tc>
          <w:tcPr>
            <w:tcW w:w="675" w:type="pct"/>
            <w:vAlign w:val="center"/>
          </w:tcPr>
          <w:p w:rsidR="006C5E37" w:rsidRPr="001520AE" w:rsidRDefault="006C5E37" w:rsidP="00975EEB">
            <w:pPr>
              <w:jc w:val="center"/>
              <w:rPr>
                <w:b/>
                <w:bCs/>
                <w:sz w:val="28"/>
                <w:lang w:val="ky-KG"/>
              </w:rPr>
            </w:pPr>
            <w:r>
              <w:rPr>
                <w:b/>
                <w:bCs/>
                <w:sz w:val="28"/>
                <w:lang w:val="ky-KG"/>
              </w:rPr>
              <w:t>-</w:t>
            </w:r>
          </w:p>
        </w:tc>
        <w:tc>
          <w:tcPr>
            <w:tcW w:w="993" w:type="pct"/>
            <w:vAlign w:val="center"/>
          </w:tcPr>
          <w:p w:rsidR="006C5E37" w:rsidRPr="001520AE" w:rsidRDefault="006C5E37" w:rsidP="00975EEB">
            <w:pPr>
              <w:jc w:val="center"/>
              <w:rPr>
                <w:bCs/>
                <w:sz w:val="28"/>
                <w:lang w:val="ky-KG"/>
              </w:rPr>
            </w:pPr>
            <w:r w:rsidRPr="001520AE">
              <w:rPr>
                <w:bCs/>
                <w:sz w:val="28"/>
                <w:lang w:val="ky-KG"/>
              </w:rPr>
              <w:t>Математ</w:t>
            </w:r>
            <w:r>
              <w:rPr>
                <w:bCs/>
                <w:sz w:val="28"/>
                <w:lang w:val="ky-KG"/>
              </w:rPr>
              <w:t>ика , алгебра,русский язык, лите</w:t>
            </w:r>
            <w:r w:rsidRPr="001520AE">
              <w:rPr>
                <w:bCs/>
                <w:sz w:val="28"/>
                <w:lang w:val="ky-KG"/>
              </w:rPr>
              <w:t xml:space="preserve">ратура, физика, мироая история, биология, </w:t>
            </w:r>
          </w:p>
        </w:tc>
        <w:tc>
          <w:tcPr>
            <w:tcW w:w="951" w:type="pct"/>
            <w:vAlign w:val="center"/>
          </w:tcPr>
          <w:p w:rsidR="006C5E37" w:rsidRPr="001520AE" w:rsidRDefault="006C5E37" w:rsidP="00975EEB">
            <w:pPr>
              <w:jc w:val="center"/>
              <w:rPr>
                <w:bCs/>
                <w:sz w:val="28"/>
                <w:lang w:val="ky-KG"/>
              </w:rPr>
            </w:pPr>
            <w:r w:rsidRPr="001520AE">
              <w:rPr>
                <w:bCs/>
                <w:sz w:val="28"/>
                <w:lang w:val="ky-KG"/>
              </w:rPr>
              <w:t>Алгебра,русский язык,литература, физика, химия, мировая история</w:t>
            </w:r>
          </w:p>
        </w:tc>
      </w:tr>
    </w:tbl>
    <w:p w:rsidR="006C5E37" w:rsidRPr="001520AE" w:rsidRDefault="006C5E37" w:rsidP="006C5E37">
      <w:pPr>
        <w:rPr>
          <w:bCs/>
          <w:sz w:val="28"/>
          <w:lang w:val="ky-KG"/>
        </w:rPr>
      </w:pPr>
      <w:r w:rsidRPr="001520AE">
        <w:rPr>
          <w:b/>
          <w:bCs/>
          <w:sz w:val="28"/>
          <w:lang w:val="ky-KG"/>
        </w:rPr>
        <w:t>Примечание:</w:t>
      </w:r>
      <w:r w:rsidRPr="001520AE">
        <w:rPr>
          <w:bCs/>
          <w:sz w:val="28"/>
          <w:lang w:val="ky-KG"/>
        </w:rPr>
        <w:t xml:space="preserve"> Причины недостаточности:</w:t>
      </w:r>
    </w:p>
    <w:p w:rsidR="006C5E37" w:rsidRPr="001520AE" w:rsidRDefault="006C5E37" w:rsidP="006C5E37">
      <w:pPr>
        <w:rPr>
          <w:bCs/>
          <w:sz w:val="28"/>
          <w:lang w:val="ky-KG"/>
        </w:rPr>
      </w:pPr>
      <w:r w:rsidRPr="001520AE">
        <w:rPr>
          <w:bCs/>
          <w:sz w:val="28"/>
          <w:lang w:val="ky-KG"/>
        </w:rPr>
        <w:t xml:space="preserve">                          1. увеличесние количесвта учащихся</w:t>
      </w:r>
    </w:p>
    <w:p w:rsidR="006C5E37" w:rsidRPr="001520AE" w:rsidRDefault="006C5E37" w:rsidP="006C5E37">
      <w:pPr>
        <w:rPr>
          <w:bCs/>
          <w:sz w:val="28"/>
          <w:lang w:val="ky-KG"/>
        </w:rPr>
      </w:pPr>
      <w:r w:rsidRPr="001520AE">
        <w:rPr>
          <w:bCs/>
          <w:sz w:val="28"/>
          <w:lang w:val="ky-KG"/>
        </w:rPr>
        <w:t xml:space="preserve">                          2. изменение программ, госстандартов</w:t>
      </w:r>
    </w:p>
    <w:p w:rsidR="006C5E37" w:rsidRDefault="006C5E37" w:rsidP="006C5E37">
      <w:pPr>
        <w:rPr>
          <w:bCs/>
          <w:sz w:val="28"/>
          <w:lang w:val="ky-KG"/>
        </w:rPr>
      </w:pPr>
      <w:r w:rsidRPr="001520AE">
        <w:rPr>
          <w:bCs/>
          <w:sz w:val="28"/>
          <w:lang w:val="ky-KG"/>
        </w:rPr>
        <w:t xml:space="preserve">                          3. изношенность учебников</w:t>
      </w:r>
    </w:p>
    <w:p w:rsidR="009A2A2B" w:rsidRDefault="009A2A2B"/>
    <w:sectPr w:rsidR="009A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7"/>
    <w:rsid w:val="006C5E37"/>
    <w:rsid w:val="009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2019-01-28T10:09:00Z</dcterms:created>
  <dcterms:modified xsi:type="dcterms:W3CDTF">2019-01-28T10:09:00Z</dcterms:modified>
</cp:coreProperties>
</file>